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13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136"/>
        <w:gridCol w:w="870"/>
        <w:gridCol w:w="617"/>
        <w:gridCol w:w="617"/>
        <w:gridCol w:w="617"/>
        <w:gridCol w:w="870"/>
        <w:gridCol w:w="1096"/>
        <w:gridCol w:w="1096"/>
        <w:gridCol w:w="1053"/>
        <w:gridCol w:w="993"/>
        <w:gridCol w:w="146"/>
        <w:gridCol w:w="1271"/>
        <w:gridCol w:w="1559"/>
        <w:gridCol w:w="993"/>
      </w:tblGrid>
      <w:tr w:rsidR="004C405E" w:rsidRPr="00D24059" w:rsidTr="00D54065">
        <w:trPr>
          <w:trHeight w:val="488"/>
        </w:trPr>
        <w:tc>
          <w:tcPr>
            <w:tcW w:w="14709" w:type="dxa"/>
            <w:gridSpan w:val="15"/>
            <w:vMerge w:val="restart"/>
            <w:shd w:val="clear" w:color="auto" w:fill="auto"/>
            <w:noWrap/>
            <w:hideMark/>
          </w:tcPr>
          <w:p w:rsidR="004C405E" w:rsidRDefault="004C405E" w:rsidP="00D54065">
            <w:pPr>
              <w:pStyle w:val="Sansinterligne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D24059">
              <w:rPr>
                <w:b/>
                <w:bCs/>
                <w:sz w:val="40"/>
                <w:szCs w:val="40"/>
                <w:u w:val="single"/>
              </w:rPr>
              <w:t>INSCRIPTION AUX EPREUVES</w:t>
            </w:r>
          </w:p>
          <w:p w:rsidR="005A0F7E" w:rsidRPr="00D24059" w:rsidRDefault="005A0F7E" w:rsidP="008371BE">
            <w:pPr>
              <w:pStyle w:val="Sansinterligne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 xml:space="preserve">CHAMPIONNAT DE FRANCE DES JEUNES </w:t>
            </w:r>
            <w:r w:rsidR="008371BE">
              <w:rPr>
                <w:b/>
                <w:bCs/>
                <w:sz w:val="40"/>
                <w:szCs w:val="40"/>
                <w:u w:val="single"/>
              </w:rPr>
              <w:t>VERDUN 2017</w:t>
            </w:r>
          </w:p>
        </w:tc>
      </w:tr>
      <w:tr w:rsidR="004C405E" w:rsidRPr="00D24059" w:rsidTr="00D54065">
        <w:trPr>
          <w:trHeight w:val="486"/>
        </w:trPr>
        <w:tc>
          <w:tcPr>
            <w:tcW w:w="1470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C405E" w:rsidRPr="00D24059" w:rsidTr="00D54065">
        <w:trPr>
          <w:trHeight w:val="315"/>
        </w:trPr>
        <w:tc>
          <w:tcPr>
            <w:tcW w:w="563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405E" w:rsidRPr="00D24059" w:rsidRDefault="004C405E" w:rsidP="00D54065">
            <w:pPr>
              <w:pStyle w:val="Sansinterligne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 xml:space="preserve">Club : </w:t>
            </w:r>
          </w:p>
        </w:tc>
        <w:tc>
          <w:tcPr>
            <w:tcW w:w="525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405E" w:rsidRPr="00D24059" w:rsidRDefault="004C405E" w:rsidP="00D54065">
            <w:pPr>
              <w:pStyle w:val="Sansinterligne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 xml:space="preserve">Responsable :  </w:t>
            </w: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405E" w:rsidRPr="00D24059" w:rsidRDefault="004C405E" w:rsidP="00D54065">
            <w:pPr>
              <w:pStyle w:val="Sansinterligne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 xml:space="preserve">   Tél. : </w:t>
            </w:r>
          </w:p>
        </w:tc>
      </w:tr>
      <w:tr w:rsidR="004C405E" w:rsidRPr="00D24059" w:rsidTr="00D54065">
        <w:trPr>
          <w:trHeight w:val="83"/>
        </w:trPr>
        <w:tc>
          <w:tcPr>
            <w:tcW w:w="147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405E" w:rsidRPr="005A0E75" w:rsidRDefault="004C405E" w:rsidP="00D54065">
            <w:pPr>
              <w:pStyle w:val="Sansinterligne"/>
              <w:rPr>
                <w:sz w:val="10"/>
                <w:szCs w:val="10"/>
              </w:rPr>
            </w:pPr>
          </w:p>
        </w:tc>
      </w:tr>
      <w:tr w:rsidR="004C405E" w:rsidRPr="00D24059" w:rsidTr="00D54065">
        <w:trPr>
          <w:trHeight w:val="315"/>
        </w:trPr>
        <w:tc>
          <w:tcPr>
            <w:tcW w:w="50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C405E" w:rsidRPr="00D24059" w:rsidRDefault="004C405E" w:rsidP="00D54065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Heure d’arrivée :</w:t>
            </w:r>
            <w:r w:rsidRPr="00D2405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C405E" w:rsidRPr="00D24059" w:rsidRDefault="004C405E" w:rsidP="00D54065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711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C405E" w:rsidRPr="00D24059" w:rsidRDefault="004C405E" w:rsidP="00D54065">
            <w:pPr>
              <w:pStyle w:val="Sansinterligne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 xml:space="preserve">Mode de locomotion : </w:t>
            </w:r>
          </w:p>
        </w:tc>
      </w:tr>
      <w:tr w:rsidR="004C405E" w:rsidRPr="00D24059" w:rsidTr="00D54065">
        <w:trPr>
          <w:trHeight w:val="149"/>
        </w:trPr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405E" w:rsidRPr="005A0E75" w:rsidRDefault="004C405E" w:rsidP="00D54065">
            <w:pPr>
              <w:pStyle w:val="Sansinterligne"/>
              <w:jc w:val="center"/>
              <w:rPr>
                <w:sz w:val="10"/>
                <w:szCs w:val="10"/>
              </w:rPr>
            </w:pPr>
          </w:p>
        </w:tc>
      </w:tr>
      <w:tr w:rsidR="004C405E" w:rsidRPr="00D24059" w:rsidTr="00D54065">
        <w:trPr>
          <w:trHeight w:val="315"/>
        </w:trPr>
        <w:tc>
          <w:tcPr>
            <w:tcW w:w="177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Né le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</w:t>
            </w:r>
            <w:r w:rsidRPr="00D24059">
              <w:rPr>
                <w:b/>
                <w:bCs/>
                <w:sz w:val="24"/>
                <w:szCs w:val="24"/>
              </w:rPr>
              <w:t>lassif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150</w:t>
            </w: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200</w:t>
            </w: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24059">
              <w:rPr>
                <w:b/>
                <w:bCs/>
                <w:sz w:val="24"/>
                <w:szCs w:val="24"/>
              </w:rPr>
              <w:t>200</w:t>
            </w:r>
            <w:r>
              <w:rPr>
                <w:b/>
                <w:bCs/>
                <w:sz w:val="24"/>
                <w:szCs w:val="24"/>
              </w:rPr>
              <w:t>M</w:t>
            </w:r>
          </w:p>
        </w:tc>
      </w:tr>
      <w:tr w:rsidR="004C405E" w:rsidRPr="00D24059" w:rsidTr="00D54065">
        <w:trPr>
          <w:trHeight w:val="330"/>
        </w:trPr>
        <w:tc>
          <w:tcPr>
            <w:tcW w:w="1775" w:type="dxa"/>
            <w:vMerge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S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SB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SM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jc w:val="center"/>
              <w:rPr>
                <w:b/>
                <w:bCs/>
              </w:rPr>
            </w:pPr>
            <w:r w:rsidRPr="00CA5AD1">
              <w:rPr>
                <w:b/>
                <w:bCs/>
              </w:rPr>
              <w:t>à faire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PAP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DOS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BRAS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NL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3 N (S1 à S4)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4 N</w:t>
            </w:r>
            <w:r>
              <w:rPr>
                <w:b/>
                <w:bCs/>
              </w:rPr>
              <w:t xml:space="preserve"> </w:t>
            </w:r>
            <w:r w:rsidRPr="00CA5AD1">
              <w:rPr>
                <w:b/>
                <w:bCs/>
              </w:rPr>
              <w:t>(S5 à S15)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NL</w:t>
            </w: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5A0E75" w:rsidTr="00D54065">
        <w:trPr>
          <w:trHeight w:val="402"/>
        </w:trPr>
        <w:tc>
          <w:tcPr>
            <w:tcW w:w="1775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D24059" w:rsidTr="00D54065">
        <w:trPr>
          <w:trHeight w:val="402"/>
        </w:trPr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C405E" w:rsidRPr="00D24059" w:rsidRDefault="004C405E" w:rsidP="00D54065">
            <w:pPr>
              <w:pStyle w:val="Sansinterligne"/>
              <w:jc w:val="center"/>
              <w:rPr>
                <w:sz w:val="24"/>
                <w:szCs w:val="24"/>
              </w:rPr>
            </w:pPr>
            <w:r w:rsidRPr="00D24059">
              <w:rPr>
                <w:sz w:val="24"/>
                <w:szCs w:val="24"/>
              </w:rPr>
              <w:t> </w:t>
            </w:r>
          </w:p>
        </w:tc>
      </w:tr>
      <w:tr w:rsidR="004C405E" w:rsidRPr="00D24059" w:rsidTr="00D54065">
        <w:trPr>
          <w:trHeight w:val="274"/>
        </w:trPr>
        <w:tc>
          <w:tcPr>
            <w:tcW w:w="14709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405E" w:rsidRPr="00CA5AD1" w:rsidRDefault="004C405E" w:rsidP="00D54065">
            <w:pPr>
              <w:pStyle w:val="Sansinterligne"/>
              <w:rPr>
                <w:b/>
                <w:bCs/>
              </w:rPr>
            </w:pPr>
            <w:r w:rsidRPr="00CA5AD1">
              <w:rPr>
                <w:b/>
                <w:bCs/>
              </w:rPr>
              <w:t>Dans chaque case, les temps d'engagement, effectués lors des journées CNC sélectives, doivent être indiqués avec les inscriptions.</w:t>
            </w:r>
          </w:p>
        </w:tc>
      </w:tr>
      <w:tr w:rsidR="004C405E" w:rsidRPr="00D24059" w:rsidTr="00D54065">
        <w:trPr>
          <w:trHeight w:val="70"/>
        </w:trPr>
        <w:tc>
          <w:tcPr>
            <w:tcW w:w="1470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05E" w:rsidRPr="005A0E75" w:rsidRDefault="004C405E" w:rsidP="00D54065">
            <w:pPr>
              <w:pStyle w:val="Sansinterligne"/>
              <w:rPr>
                <w:sz w:val="4"/>
                <w:szCs w:val="4"/>
              </w:rPr>
            </w:pPr>
          </w:p>
        </w:tc>
      </w:tr>
    </w:tbl>
    <w:p w:rsidR="005A0F7E" w:rsidRPr="00CA5AD1" w:rsidRDefault="005A0F7E" w:rsidP="005A0F7E">
      <w:pPr>
        <w:pStyle w:val="Sansinterligne"/>
        <w:rPr>
          <w:b/>
          <w:bCs/>
          <w:sz w:val="20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-104140</wp:posOffset>
            </wp:positionV>
            <wp:extent cx="629920" cy="6680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AD1">
        <w:rPr>
          <w:b/>
          <w:bCs/>
          <w:sz w:val="20"/>
          <w:szCs w:val="20"/>
          <w:u w:val="single"/>
        </w:rPr>
        <w:t>REGLEMENT TECHNIQUE</w:t>
      </w:r>
    </w:p>
    <w:p w:rsidR="005A0F7E" w:rsidRPr="00CA5AD1" w:rsidRDefault="005A0F7E" w:rsidP="005A0F7E">
      <w:pPr>
        <w:pStyle w:val="Sansinterligne"/>
      </w:pPr>
      <w:r w:rsidRPr="00CA5AD1">
        <w:t>Les règlements en vigueur seront ceux appliqués dans les compétitions handisports (départ et techniques de nage).</w:t>
      </w:r>
    </w:p>
    <w:p w:rsidR="005A0F7E" w:rsidRPr="00CA5AD1" w:rsidRDefault="005A0F7E" w:rsidP="005A0F7E">
      <w:pPr>
        <w:pStyle w:val="Sansinterligne"/>
        <w:rPr>
          <w:b/>
          <w:bCs/>
          <w:sz w:val="20"/>
          <w:szCs w:val="20"/>
          <w:u w:val="single"/>
        </w:rPr>
      </w:pPr>
      <w:r w:rsidRPr="00CA5AD1">
        <w:rPr>
          <w:b/>
          <w:bCs/>
          <w:sz w:val="20"/>
          <w:szCs w:val="20"/>
          <w:u w:val="single"/>
        </w:rPr>
        <w:t>DROITS D'ENGAGEMENT</w:t>
      </w:r>
    </w:p>
    <w:p w:rsidR="005A0F7E" w:rsidRPr="00CA5AD1" w:rsidRDefault="005A0F7E" w:rsidP="005A0F7E">
      <w:pPr>
        <w:pStyle w:val="Sansinterligne"/>
      </w:pPr>
      <w:r w:rsidRPr="00CA5AD1">
        <w:t xml:space="preserve">Les droits d'engagement s'élèvent </w:t>
      </w:r>
      <w:r w:rsidRPr="004076DB">
        <w:rPr>
          <w:b/>
          <w:u w:val="single"/>
        </w:rPr>
        <w:t>à 10 € par nageur.</w:t>
      </w:r>
    </w:p>
    <w:p w:rsidR="00B53ECE" w:rsidRPr="005A0F7E" w:rsidRDefault="005A0F7E" w:rsidP="005A0F7E">
      <w:pPr>
        <w:pStyle w:val="Sansinterligne"/>
        <w:jc w:val="center"/>
        <w:rPr>
          <w:b/>
          <w:bCs/>
          <w:i/>
          <w:iCs/>
          <w:sz w:val="20"/>
          <w:szCs w:val="20"/>
        </w:rPr>
      </w:pPr>
      <w:r w:rsidRPr="005A0E75">
        <w:rPr>
          <w:b/>
          <w:bCs/>
          <w:i/>
          <w:iCs/>
          <w:sz w:val="20"/>
          <w:szCs w:val="20"/>
        </w:rPr>
        <w:t xml:space="preserve">Document à renvoyer avant </w:t>
      </w:r>
      <w:r w:rsidRPr="008371BE">
        <w:rPr>
          <w:b/>
          <w:bCs/>
          <w:i/>
          <w:iCs/>
          <w:color w:val="FF0000"/>
          <w:sz w:val="20"/>
          <w:szCs w:val="20"/>
        </w:rPr>
        <w:t xml:space="preserve">le </w:t>
      </w:r>
      <w:r w:rsidR="004076DB">
        <w:rPr>
          <w:b/>
          <w:bCs/>
          <w:i/>
          <w:iCs/>
          <w:color w:val="FF0000"/>
          <w:sz w:val="20"/>
          <w:szCs w:val="20"/>
        </w:rPr>
        <w:t>26</w:t>
      </w:r>
      <w:r w:rsidRPr="008371BE">
        <w:rPr>
          <w:b/>
          <w:bCs/>
          <w:i/>
          <w:iCs/>
          <w:color w:val="FF0000"/>
          <w:sz w:val="20"/>
          <w:szCs w:val="20"/>
        </w:rPr>
        <w:t>/0</w:t>
      </w:r>
      <w:r w:rsidR="004076DB">
        <w:rPr>
          <w:b/>
          <w:bCs/>
          <w:i/>
          <w:iCs/>
          <w:color w:val="FF0000"/>
          <w:sz w:val="20"/>
          <w:szCs w:val="20"/>
        </w:rPr>
        <w:t>3</w:t>
      </w:r>
      <w:r w:rsidRPr="008371BE">
        <w:rPr>
          <w:b/>
          <w:bCs/>
          <w:i/>
          <w:iCs/>
          <w:color w:val="FF0000"/>
          <w:sz w:val="20"/>
          <w:szCs w:val="20"/>
        </w:rPr>
        <w:t>/201</w:t>
      </w:r>
      <w:r w:rsidR="008371BE" w:rsidRPr="008371BE">
        <w:rPr>
          <w:b/>
          <w:bCs/>
          <w:i/>
          <w:iCs/>
          <w:color w:val="FF0000"/>
          <w:sz w:val="20"/>
          <w:szCs w:val="20"/>
        </w:rPr>
        <w:t>7</w:t>
      </w:r>
      <w:r w:rsidRPr="005A0E75">
        <w:rPr>
          <w:b/>
          <w:bCs/>
          <w:i/>
          <w:iCs/>
          <w:sz w:val="20"/>
          <w:szCs w:val="20"/>
        </w:rPr>
        <w:t xml:space="preserve"> avec le règlement à l’ordre de la « COMMISSION FEDERALE DE NATATION » à M. Pascal FOURNIER. 28 bis rue de </w:t>
      </w:r>
      <w:proofErr w:type="spellStart"/>
      <w:r w:rsidRPr="005A0E75">
        <w:rPr>
          <w:b/>
          <w:bCs/>
          <w:i/>
          <w:iCs/>
          <w:sz w:val="20"/>
          <w:szCs w:val="20"/>
        </w:rPr>
        <w:t>Marcale</w:t>
      </w:r>
      <w:proofErr w:type="spellEnd"/>
      <w:r w:rsidRPr="005A0E75">
        <w:rPr>
          <w:b/>
          <w:bCs/>
          <w:i/>
          <w:iCs/>
          <w:sz w:val="20"/>
          <w:szCs w:val="20"/>
        </w:rPr>
        <w:t xml:space="preserve"> - 07130 Saint </w:t>
      </w:r>
      <w:proofErr w:type="spellStart"/>
      <w:r w:rsidRPr="005A0E75">
        <w:rPr>
          <w:b/>
          <w:bCs/>
          <w:i/>
          <w:iCs/>
          <w:sz w:val="20"/>
          <w:szCs w:val="20"/>
        </w:rPr>
        <w:t>Péray</w:t>
      </w:r>
      <w:proofErr w:type="spellEnd"/>
      <w:r w:rsidRPr="005A0E75">
        <w:rPr>
          <w:b/>
          <w:bCs/>
          <w:i/>
          <w:iCs/>
          <w:sz w:val="20"/>
          <w:szCs w:val="20"/>
        </w:rPr>
        <w:t>.</w:t>
      </w:r>
      <w:r w:rsidR="00793E91">
        <w:rPr>
          <w:b/>
          <w:bCs/>
          <w:i/>
          <w:iCs/>
          <w:sz w:val="20"/>
          <w:szCs w:val="20"/>
        </w:rPr>
        <w:t>(cfournierpascal@sfr.fr)</w:t>
      </w:r>
    </w:p>
    <w:sectPr w:rsidR="00B53ECE" w:rsidRPr="005A0F7E" w:rsidSect="005A0F7E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5E"/>
    <w:rsid w:val="002B430B"/>
    <w:rsid w:val="004076DB"/>
    <w:rsid w:val="004C405E"/>
    <w:rsid w:val="005A0F7E"/>
    <w:rsid w:val="00713B3C"/>
    <w:rsid w:val="00793E91"/>
    <w:rsid w:val="008371BE"/>
    <w:rsid w:val="00A622CB"/>
    <w:rsid w:val="00B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02A03-6172-4E75-B98D-D44A4C2B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5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40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JMW</dc:creator>
  <cp:lastModifiedBy>JM WESTELYNCK</cp:lastModifiedBy>
  <cp:revision>2</cp:revision>
  <dcterms:created xsi:type="dcterms:W3CDTF">2017-03-01T17:17:00Z</dcterms:created>
  <dcterms:modified xsi:type="dcterms:W3CDTF">2017-03-01T17:17:00Z</dcterms:modified>
</cp:coreProperties>
</file>